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E541" w14:textId="1544A13D" w:rsidR="006D76EF" w:rsidRDefault="00791030" w:rsidP="006D76EF">
      <w:pPr>
        <w:spacing w:after="0"/>
        <w:jc w:val="center"/>
        <w:rPr>
          <w:b/>
        </w:rPr>
      </w:pPr>
      <w:r>
        <w:rPr>
          <w:b/>
        </w:rPr>
        <w:t>NEWS RELEASE</w:t>
      </w:r>
    </w:p>
    <w:p w14:paraId="04EA6D37" w14:textId="230266BE" w:rsidR="00791030" w:rsidRPr="004F4D92" w:rsidRDefault="00791030" w:rsidP="006D76EF">
      <w:pPr>
        <w:spacing w:after="0"/>
        <w:jc w:val="center"/>
        <w:rPr>
          <w:b/>
        </w:rPr>
      </w:pPr>
      <w:r>
        <w:rPr>
          <w:b/>
        </w:rPr>
        <w:t>Noble REMC awards more than $13,000 to local projects</w:t>
      </w:r>
    </w:p>
    <w:p w14:paraId="60329C37" w14:textId="77777777" w:rsidR="006D76EF" w:rsidRDefault="006D76EF" w:rsidP="006D76EF">
      <w:pPr>
        <w:spacing w:after="0"/>
      </w:pPr>
    </w:p>
    <w:p w14:paraId="728509E4" w14:textId="38587AA5" w:rsidR="00791030" w:rsidRDefault="00791030" w:rsidP="00BD260D">
      <w:pPr>
        <w:spacing w:after="0" w:line="240" w:lineRule="auto"/>
      </w:pPr>
      <w:r>
        <w:t>ALBION – It can be overwhelming to try and decide where to donate any remaining dollars at the end of each month, with so many deserving local organizations and projects.</w:t>
      </w:r>
    </w:p>
    <w:p w14:paraId="63F53F6E" w14:textId="25617AF9" w:rsidR="00791030" w:rsidRDefault="00791030" w:rsidP="00BD260D">
      <w:pPr>
        <w:spacing w:after="0" w:line="240" w:lineRule="auto"/>
      </w:pPr>
    </w:p>
    <w:p w14:paraId="27B764EC" w14:textId="67557D22" w:rsidR="00791030" w:rsidRDefault="00791030" w:rsidP="00BD260D">
      <w:pPr>
        <w:spacing w:after="0" w:line="240" w:lineRule="auto"/>
      </w:pPr>
      <w:r>
        <w:t>The purpose of Noble REMC’s Operation Round Up Trust Fund i</w:t>
      </w:r>
      <w:r w:rsidR="00521680">
        <w:t>s</w:t>
      </w:r>
      <w:bookmarkStart w:id="0" w:name="_GoBack"/>
      <w:bookmarkEnd w:id="0"/>
      <w:r>
        <w:t xml:space="preserve"> to help its members in their endeavor to help others.</w:t>
      </w:r>
    </w:p>
    <w:p w14:paraId="53B6D8E2" w14:textId="77777777" w:rsidR="006D76EF" w:rsidRDefault="006D76EF" w:rsidP="00BD260D">
      <w:pPr>
        <w:spacing w:after="0" w:line="240" w:lineRule="auto"/>
      </w:pPr>
    </w:p>
    <w:p w14:paraId="3529246C" w14:textId="375534F0" w:rsidR="00A21C97" w:rsidRDefault="006D76EF" w:rsidP="00BD260D">
      <w:pPr>
        <w:spacing w:after="0" w:line="240" w:lineRule="auto"/>
      </w:pPr>
      <w:r>
        <w:t xml:space="preserve">More than 80 percent of </w:t>
      </w:r>
      <w:r w:rsidR="008B0CFF">
        <w:t xml:space="preserve">Noble REMC </w:t>
      </w:r>
      <w:r>
        <w:t>members participate in the program,</w:t>
      </w:r>
      <w:r w:rsidR="00F63034">
        <w:t xml:space="preserve"> generously</w:t>
      </w:r>
      <w:r>
        <w:t xml:space="preserve"> allowing their electric bills to be rounded up to the nearest dollar each month. </w:t>
      </w:r>
      <w:r w:rsidR="00A21C97">
        <w:t>This monthly donation averages about $6 a yea</w:t>
      </w:r>
      <w:r w:rsidR="007437AE">
        <w:t>r.</w:t>
      </w:r>
    </w:p>
    <w:p w14:paraId="389A6434" w14:textId="77777777" w:rsidR="00A21C97" w:rsidRDefault="00A21C97" w:rsidP="00BD260D">
      <w:pPr>
        <w:spacing w:after="0" w:line="240" w:lineRule="auto"/>
      </w:pPr>
    </w:p>
    <w:p w14:paraId="154A0AD3" w14:textId="066700E7" w:rsidR="006D76EF" w:rsidRDefault="006D76EF" w:rsidP="00BD260D">
      <w:pPr>
        <w:spacing w:after="0" w:line="240" w:lineRule="auto"/>
      </w:pPr>
      <w:r w:rsidRPr="006D76EF">
        <w:t>Those pennies per month are placed in a charitable trust, overseen by its own volunteer board of directors. Th</w:t>
      </w:r>
      <w:r>
        <w:t xml:space="preserve">is </w:t>
      </w:r>
      <w:r w:rsidRPr="006D76EF">
        <w:t>money is then awarded to nonprofit, community-based organizations in Noble, DeKalb and adjoining counties</w:t>
      </w:r>
      <w:r w:rsidR="007F39B8">
        <w:t xml:space="preserve"> and benefits</w:t>
      </w:r>
      <w:r w:rsidRPr="006D76EF">
        <w:t xml:space="preserve"> the communities the members and cooperative belong to.</w:t>
      </w:r>
    </w:p>
    <w:p w14:paraId="11E8A972" w14:textId="77777777" w:rsidR="00504A00" w:rsidRDefault="00504A00" w:rsidP="00BD260D">
      <w:pPr>
        <w:spacing w:after="0" w:line="240" w:lineRule="auto"/>
      </w:pPr>
    </w:p>
    <w:p w14:paraId="48AB3412" w14:textId="678F79C2" w:rsidR="00F55CF8" w:rsidRDefault="00856B51" w:rsidP="00BD260D">
      <w:pPr>
        <w:spacing w:after="0" w:line="240" w:lineRule="auto"/>
      </w:pPr>
      <w:r>
        <w:t>O</w:t>
      </w:r>
      <w:r w:rsidR="006533F7">
        <w:t>rganizations awarded funding</w:t>
      </w:r>
      <w:r w:rsidR="00504A00">
        <w:t xml:space="preserve"> from the </w:t>
      </w:r>
      <w:r w:rsidR="00A52846">
        <w:t>January</w:t>
      </w:r>
      <w:r w:rsidR="00504A00">
        <w:t xml:space="preserve"> distribution of the Noble REMC Operation Round Up Trust</w:t>
      </w:r>
      <w:r>
        <w:t>, totaling more than $13,000,</w:t>
      </w:r>
      <w:r w:rsidR="00504A00">
        <w:t xml:space="preserve"> </w:t>
      </w:r>
      <w:r w:rsidR="006533F7">
        <w:t>include:</w:t>
      </w:r>
    </w:p>
    <w:p w14:paraId="490211BE" w14:textId="77777777" w:rsidR="006D76EF" w:rsidRDefault="006D76EF" w:rsidP="00BD260D">
      <w:pPr>
        <w:spacing w:after="0" w:line="240" w:lineRule="auto"/>
      </w:pPr>
    </w:p>
    <w:p w14:paraId="53E8235D" w14:textId="766B253F" w:rsidR="00F55CF8" w:rsidRDefault="003C20A7" w:rsidP="00BD26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Central Noble </w:t>
      </w:r>
      <w:proofErr w:type="spellStart"/>
      <w:r>
        <w:rPr>
          <w:b/>
        </w:rPr>
        <w:t>Canstruction</w:t>
      </w:r>
      <w:proofErr w:type="spellEnd"/>
      <w:r>
        <w:t>, $2,000, canned goods</w:t>
      </w:r>
    </w:p>
    <w:p w14:paraId="170A91F8" w14:textId="357DA3AF" w:rsidR="00F55CF8" w:rsidRPr="003C20A7" w:rsidRDefault="00504A00" w:rsidP="00BD260D">
      <w:pPr>
        <w:spacing w:after="0" w:line="240" w:lineRule="auto"/>
        <w:ind w:left="360"/>
      </w:pPr>
      <w:r>
        <w:t xml:space="preserve">•  </w:t>
      </w:r>
      <w:r w:rsidR="00F55CF8">
        <w:tab/>
      </w:r>
      <w:r w:rsidR="003C20A7">
        <w:rPr>
          <w:b/>
        </w:rPr>
        <w:t>Noble County Saddle Club, Inc.</w:t>
      </w:r>
      <w:r w:rsidR="003C20A7">
        <w:t>, $2,250, clubhouse/reception hall</w:t>
      </w:r>
    </w:p>
    <w:p w14:paraId="0F4E1B5E" w14:textId="11D23DCB" w:rsidR="00F55CF8" w:rsidRPr="003C20A7" w:rsidRDefault="00504A00" w:rsidP="00BD260D">
      <w:pPr>
        <w:spacing w:after="0" w:line="240" w:lineRule="auto"/>
        <w:ind w:left="360"/>
      </w:pPr>
      <w:r>
        <w:t xml:space="preserve">•  </w:t>
      </w:r>
      <w:r w:rsidR="00F55CF8">
        <w:tab/>
      </w:r>
      <w:r w:rsidR="003C20A7">
        <w:rPr>
          <w:b/>
        </w:rPr>
        <w:t>Bear Lake Camp, Inc.</w:t>
      </w:r>
      <w:r w:rsidR="003C20A7">
        <w:t>, $1,700, camp bunk beds</w:t>
      </w:r>
    </w:p>
    <w:p w14:paraId="308704C3" w14:textId="652446D0" w:rsidR="00F55CF8" w:rsidRPr="003C20A7" w:rsidRDefault="00504A00" w:rsidP="00BD260D">
      <w:pPr>
        <w:spacing w:after="0" w:line="240" w:lineRule="auto"/>
        <w:ind w:left="360"/>
      </w:pPr>
      <w:r>
        <w:t xml:space="preserve">• </w:t>
      </w:r>
      <w:r w:rsidR="00F55CF8">
        <w:tab/>
      </w:r>
      <w:r w:rsidR="003C20A7">
        <w:rPr>
          <w:b/>
        </w:rPr>
        <w:t>Liberty Freewill Baptist Food Mission</w:t>
      </w:r>
      <w:r w:rsidR="003C20A7">
        <w:t>, $500, food</w:t>
      </w:r>
    </w:p>
    <w:p w14:paraId="3431D7AF" w14:textId="7B54B1AE" w:rsidR="00F55CF8" w:rsidRPr="003C20A7" w:rsidRDefault="00504A00" w:rsidP="00BD260D">
      <w:pPr>
        <w:spacing w:after="0" w:line="240" w:lineRule="auto"/>
        <w:ind w:left="360"/>
      </w:pPr>
      <w:r>
        <w:t xml:space="preserve">•  </w:t>
      </w:r>
      <w:r w:rsidR="00F55CF8">
        <w:tab/>
      </w:r>
      <w:r w:rsidR="003C20A7">
        <w:rPr>
          <w:b/>
        </w:rPr>
        <w:t>Big Brothers Big Sisters of Northeast Indiana</w:t>
      </w:r>
      <w:r w:rsidR="003C20A7">
        <w:t>, $1,000, School Buddies program</w:t>
      </w:r>
    </w:p>
    <w:p w14:paraId="4D886F3F" w14:textId="728368DD" w:rsidR="00F55CF8" w:rsidRPr="003C20A7" w:rsidRDefault="00504A00" w:rsidP="003C20A7">
      <w:pPr>
        <w:spacing w:after="0" w:line="240" w:lineRule="auto"/>
        <w:ind w:left="720" w:hanging="360"/>
      </w:pPr>
      <w:r>
        <w:t xml:space="preserve">•  </w:t>
      </w:r>
      <w:r w:rsidR="00F55CF8">
        <w:tab/>
      </w:r>
      <w:r w:rsidR="003C20A7">
        <w:rPr>
          <w:b/>
        </w:rPr>
        <w:t xml:space="preserve">Junior Achievement of </w:t>
      </w:r>
      <w:r w:rsidR="00E03EEF">
        <w:rPr>
          <w:b/>
        </w:rPr>
        <w:t>Noble County</w:t>
      </w:r>
      <w:r w:rsidR="003C20A7">
        <w:t xml:space="preserve">, $1,500, Economics for Success program </w:t>
      </w:r>
    </w:p>
    <w:p w14:paraId="13696473" w14:textId="5B06E435" w:rsidR="00F55CF8" w:rsidRPr="003C20A7" w:rsidRDefault="00504A00" w:rsidP="00BD260D">
      <w:pPr>
        <w:spacing w:after="0" w:line="240" w:lineRule="auto"/>
        <w:ind w:left="360"/>
      </w:pPr>
      <w:r>
        <w:t xml:space="preserve">•  </w:t>
      </w:r>
      <w:r w:rsidR="00F55CF8">
        <w:tab/>
      </w:r>
      <w:r w:rsidR="003C20A7">
        <w:rPr>
          <w:b/>
        </w:rPr>
        <w:t>West Noble Primary School</w:t>
      </w:r>
      <w:r w:rsidR="003C20A7">
        <w:t>, $1,000, Dual Language Immersion Program</w:t>
      </w:r>
    </w:p>
    <w:p w14:paraId="0FC7A386" w14:textId="6C5D0307" w:rsidR="00F55CF8" w:rsidRPr="003C20A7" w:rsidRDefault="00504A00" w:rsidP="00BD260D">
      <w:pPr>
        <w:spacing w:after="0" w:line="240" w:lineRule="auto"/>
        <w:ind w:left="360"/>
      </w:pPr>
      <w:r>
        <w:t xml:space="preserve">•  </w:t>
      </w:r>
      <w:r w:rsidR="00F55CF8">
        <w:tab/>
      </w:r>
      <w:r w:rsidR="003C20A7">
        <w:rPr>
          <w:b/>
        </w:rPr>
        <w:t>Youth for Christ of Northern Indiana</w:t>
      </w:r>
      <w:r w:rsidR="003C20A7">
        <w:t>, $1,500, East Noble</w:t>
      </w:r>
      <w:r w:rsidR="00E03EEF">
        <w:t xml:space="preserve"> Schools</w:t>
      </w:r>
      <w:r w:rsidR="003C20A7">
        <w:t xml:space="preserve"> Campus Life</w:t>
      </w:r>
      <w:r w:rsidR="00E03EEF">
        <w:t xml:space="preserve"> programs</w:t>
      </w:r>
    </w:p>
    <w:p w14:paraId="6B71C871" w14:textId="57FD925C" w:rsidR="00F55CF8" w:rsidRPr="003C20A7" w:rsidRDefault="00504A00" w:rsidP="00BD260D">
      <w:pPr>
        <w:spacing w:after="0" w:line="240" w:lineRule="auto"/>
        <w:ind w:left="360"/>
      </w:pPr>
      <w:r>
        <w:t xml:space="preserve">• </w:t>
      </w:r>
      <w:r w:rsidRPr="00AB3B15">
        <w:rPr>
          <w:b/>
        </w:rPr>
        <w:t xml:space="preserve"> </w:t>
      </w:r>
      <w:r w:rsidR="00F55CF8">
        <w:rPr>
          <w:b/>
        </w:rPr>
        <w:tab/>
      </w:r>
      <w:r w:rsidR="003C20A7">
        <w:rPr>
          <w:b/>
        </w:rPr>
        <w:t>The Arc Noble County Foundations</w:t>
      </w:r>
      <w:r w:rsidR="003C20A7">
        <w:t>, $2,000, safety exit doors</w:t>
      </w:r>
    </w:p>
    <w:p w14:paraId="24D4784B" w14:textId="0617922B" w:rsidR="004F4D92" w:rsidRDefault="004F4D92" w:rsidP="00BD260D">
      <w:pPr>
        <w:spacing w:after="0" w:line="240" w:lineRule="auto"/>
      </w:pPr>
    </w:p>
    <w:p w14:paraId="6B312C61" w14:textId="21911FE7" w:rsidR="004F4D92" w:rsidRDefault="004F4D92" w:rsidP="00BD260D">
      <w:pPr>
        <w:spacing w:after="0" w:line="240" w:lineRule="auto"/>
      </w:pPr>
      <w:r w:rsidRPr="004F4D92">
        <w:t>To be considered for the next cycle of disbursements,</w:t>
      </w:r>
      <w:r w:rsidR="005E7015">
        <w:t xml:space="preserve"> local</w:t>
      </w:r>
      <w:r w:rsidRPr="004F4D92">
        <w:t xml:space="preserve"> nonprofit organizations are encouraged to fill out and return an application to the Noble REMC office by </w:t>
      </w:r>
      <w:r w:rsidR="00F42FDF">
        <w:t>Monday, April 1.</w:t>
      </w:r>
    </w:p>
    <w:p w14:paraId="5116E537" w14:textId="77777777" w:rsidR="004F4D92" w:rsidRDefault="004F4D92" w:rsidP="00BD260D">
      <w:pPr>
        <w:spacing w:after="0" w:line="240" w:lineRule="auto"/>
      </w:pPr>
    </w:p>
    <w:p w14:paraId="5EA88A25" w14:textId="3093B19F" w:rsidR="00FB0105" w:rsidRDefault="004F4D92" w:rsidP="000B5F29">
      <w:pPr>
        <w:spacing w:after="0" w:line="240" w:lineRule="auto"/>
      </w:pPr>
      <w:r w:rsidRPr="004F4D92">
        <w:t>Applications are available</w:t>
      </w:r>
      <w:r w:rsidR="006306DF">
        <w:t xml:space="preserve"> now</w:t>
      </w:r>
      <w:r w:rsidRPr="004F4D92">
        <w:t xml:space="preserve"> at the Noble REMC office in Albion or can be downloaded from nobleremc.com</w:t>
      </w:r>
      <w:r w:rsidR="00A52846">
        <w:t>, under “Programs.”</w:t>
      </w:r>
    </w:p>
    <w:p w14:paraId="2D11EC4A" w14:textId="23A2B052" w:rsidR="00DA1FE2" w:rsidRDefault="00DA1FE2" w:rsidP="000B5F29">
      <w:pPr>
        <w:spacing w:after="0" w:line="240" w:lineRule="auto"/>
      </w:pPr>
    </w:p>
    <w:p w14:paraId="335300AC" w14:textId="356A2272" w:rsidR="00DA1FE2" w:rsidRPr="00FB0105" w:rsidRDefault="00DA1FE2" w:rsidP="00DA1FE2">
      <w:pPr>
        <w:spacing w:after="0" w:line="240" w:lineRule="auto"/>
        <w:jc w:val="center"/>
      </w:pPr>
      <w:r>
        <w:t>###</w:t>
      </w:r>
    </w:p>
    <w:sectPr w:rsidR="00DA1FE2" w:rsidRPr="00FB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469E"/>
    <w:multiLevelType w:val="hybridMultilevel"/>
    <w:tmpl w:val="657487A2"/>
    <w:lvl w:ilvl="0" w:tplc="A0CAE7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6314E"/>
    <w:multiLevelType w:val="hybridMultilevel"/>
    <w:tmpl w:val="896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7D44"/>
    <w:multiLevelType w:val="hybridMultilevel"/>
    <w:tmpl w:val="BD367864"/>
    <w:lvl w:ilvl="0" w:tplc="A0CAE7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00"/>
    <w:rsid w:val="000B5F29"/>
    <w:rsid w:val="00295491"/>
    <w:rsid w:val="003237E2"/>
    <w:rsid w:val="003809CD"/>
    <w:rsid w:val="003C20A7"/>
    <w:rsid w:val="00440E0C"/>
    <w:rsid w:val="004F4D92"/>
    <w:rsid w:val="00504A00"/>
    <w:rsid w:val="00521680"/>
    <w:rsid w:val="005E7015"/>
    <w:rsid w:val="006306DF"/>
    <w:rsid w:val="00631A1D"/>
    <w:rsid w:val="00641821"/>
    <w:rsid w:val="006533F7"/>
    <w:rsid w:val="006D1D96"/>
    <w:rsid w:val="006D76EF"/>
    <w:rsid w:val="00734B7E"/>
    <w:rsid w:val="007437AE"/>
    <w:rsid w:val="00791030"/>
    <w:rsid w:val="007F22FF"/>
    <w:rsid w:val="007F39B8"/>
    <w:rsid w:val="00826807"/>
    <w:rsid w:val="00835FFB"/>
    <w:rsid w:val="00842891"/>
    <w:rsid w:val="00856B51"/>
    <w:rsid w:val="008B0CFF"/>
    <w:rsid w:val="00931077"/>
    <w:rsid w:val="009A6C48"/>
    <w:rsid w:val="00A21C97"/>
    <w:rsid w:val="00A347CC"/>
    <w:rsid w:val="00A457B6"/>
    <w:rsid w:val="00A45959"/>
    <w:rsid w:val="00A52846"/>
    <w:rsid w:val="00AA411C"/>
    <w:rsid w:val="00AB3B15"/>
    <w:rsid w:val="00B354CE"/>
    <w:rsid w:val="00BB58D2"/>
    <w:rsid w:val="00BD0FF7"/>
    <w:rsid w:val="00BD260D"/>
    <w:rsid w:val="00BF7952"/>
    <w:rsid w:val="00D600F5"/>
    <w:rsid w:val="00D943E3"/>
    <w:rsid w:val="00DA1FE2"/>
    <w:rsid w:val="00E03EEF"/>
    <w:rsid w:val="00F42FDF"/>
    <w:rsid w:val="00F51E2B"/>
    <w:rsid w:val="00F55CF8"/>
    <w:rsid w:val="00F63034"/>
    <w:rsid w:val="00F92475"/>
    <w:rsid w:val="00FB0105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934E"/>
  <w15:chartTrackingRefBased/>
  <w15:docId w15:val="{5F3EC030-32D6-45A8-8458-5130CA35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Kelly Lynch</cp:lastModifiedBy>
  <cp:revision>11</cp:revision>
  <dcterms:created xsi:type="dcterms:W3CDTF">2019-02-04T15:25:00Z</dcterms:created>
  <dcterms:modified xsi:type="dcterms:W3CDTF">2019-03-01T18:37:00Z</dcterms:modified>
</cp:coreProperties>
</file>